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78CA" w:rsidRPr="006A1097" w:rsidP="00D478CA">
      <w:pPr>
        <w:pStyle w:val="Title"/>
        <w:jc w:val="right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6A109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дело № 2-</w:t>
      </w:r>
      <w:r w:rsidRPr="006A1097" w:rsidR="00B3232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2426</w:t>
      </w:r>
      <w:r w:rsidRPr="006A1097" w:rsidR="00BA526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-</w:t>
      </w:r>
      <w:r w:rsidRPr="006A109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200</w:t>
      </w:r>
      <w:r w:rsidRPr="006A1097" w:rsidR="00B3232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4</w:t>
      </w:r>
      <w:r w:rsidRPr="006A109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/</w:t>
      </w:r>
      <w:r w:rsidRPr="006A1097" w:rsidR="000B4CF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202</w:t>
      </w:r>
      <w:r w:rsidRPr="006A1097" w:rsidR="00AE33B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6</w:t>
      </w:r>
    </w:p>
    <w:p w:rsidR="006A40D2" w:rsidRPr="006A1097" w:rsidP="001821D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6A1097">
        <w:rPr>
          <w:rFonts w:ascii="Times New Roman" w:hAnsi="Times New Roman"/>
          <w:bCs/>
          <w:sz w:val="24"/>
          <w:szCs w:val="24"/>
        </w:rPr>
        <w:t>РЕШЕНИЕ</w:t>
      </w:r>
    </w:p>
    <w:p w:rsidR="006A40D2" w:rsidRPr="006A1097" w:rsidP="006A40D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6A1097">
        <w:rPr>
          <w:rFonts w:ascii="Times New Roman" w:hAnsi="Times New Roman"/>
          <w:bCs/>
          <w:sz w:val="24"/>
          <w:szCs w:val="24"/>
        </w:rPr>
        <w:t>Именем Российской Федерации</w:t>
      </w:r>
    </w:p>
    <w:p w:rsidR="006A40D2" w:rsidRPr="006A1097" w:rsidP="006A40D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6A1097">
        <w:rPr>
          <w:rFonts w:ascii="Times New Roman" w:hAnsi="Times New Roman"/>
          <w:bCs/>
          <w:sz w:val="24"/>
          <w:szCs w:val="24"/>
        </w:rPr>
        <w:t>(резолютивная часть)</w:t>
      </w:r>
    </w:p>
    <w:p w:rsidR="00D478CA" w:rsidRPr="006A1097" w:rsidP="00D478CA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6A1097">
        <w:rPr>
          <w:rFonts w:ascii="Times New Roman" w:hAnsi="Times New Roman"/>
          <w:iCs/>
          <w:sz w:val="24"/>
          <w:szCs w:val="24"/>
        </w:rPr>
        <w:t>16 сентября</w:t>
      </w:r>
      <w:r w:rsidRPr="006A1097" w:rsidR="00CF3311">
        <w:rPr>
          <w:rFonts w:ascii="Times New Roman" w:hAnsi="Times New Roman"/>
          <w:iCs/>
          <w:sz w:val="24"/>
          <w:szCs w:val="24"/>
        </w:rPr>
        <w:t xml:space="preserve"> </w:t>
      </w:r>
      <w:r w:rsidRPr="006A1097" w:rsidR="000B4CFC">
        <w:rPr>
          <w:rFonts w:ascii="Times New Roman" w:hAnsi="Times New Roman"/>
          <w:iCs/>
          <w:sz w:val="24"/>
          <w:szCs w:val="24"/>
        </w:rPr>
        <w:t>202</w:t>
      </w:r>
      <w:r w:rsidRPr="006A1097" w:rsidR="00AE33B4">
        <w:rPr>
          <w:rFonts w:ascii="Times New Roman" w:hAnsi="Times New Roman"/>
          <w:iCs/>
          <w:sz w:val="24"/>
          <w:szCs w:val="24"/>
        </w:rPr>
        <w:t>6</w:t>
      </w:r>
      <w:r w:rsidRPr="006A1097" w:rsidR="003E3DCA">
        <w:rPr>
          <w:rFonts w:ascii="Times New Roman" w:hAnsi="Times New Roman"/>
          <w:iCs/>
          <w:sz w:val="24"/>
          <w:szCs w:val="24"/>
        </w:rPr>
        <w:t xml:space="preserve"> года </w:t>
      </w:r>
      <w:r w:rsidRPr="006A1097" w:rsidR="00D7647A">
        <w:rPr>
          <w:rFonts w:ascii="Times New Roman" w:hAnsi="Times New Roman"/>
          <w:iCs/>
          <w:sz w:val="24"/>
          <w:szCs w:val="24"/>
        </w:rPr>
        <w:t xml:space="preserve">   </w:t>
      </w:r>
      <w:r w:rsidRPr="006A1097" w:rsidR="00811F28">
        <w:rPr>
          <w:rFonts w:ascii="Times New Roman" w:hAnsi="Times New Roman"/>
          <w:iCs/>
          <w:sz w:val="24"/>
          <w:szCs w:val="24"/>
        </w:rPr>
        <w:t xml:space="preserve"> </w:t>
      </w:r>
      <w:r w:rsidRPr="006A1097" w:rsidR="003E3DCA">
        <w:rPr>
          <w:rFonts w:ascii="Times New Roman" w:hAnsi="Times New Roman"/>
          <w:iCs/>
          <w:sz w:val="24"/>
          <w:szCs w:val="24"/>
        </w:rPr>
        <w:t xml:space="preserve">       </w:t>
      </w:r>
      <w:r w:rsidRPr="006A1097" w:rsidR="00AC3B1A">
        <w:rPr>
          <w:rFonts w:ascii="Times New Roman" w:hAnsi="Times New Roman"/>
          <w:iCs/>
          <w:sz w:val="24"/>
          <w:szCs w:val="24"/>
        </w:rPr>
        <w:t xml:space="preserve">  </w:t>
      </w:r>
      <w:r w:rsidRPr="006A1097" w:rsidR="003E3DCA">
        <w:rPr>
          <w:rFonts w:ascii="Times New Roman" w:hAnsi="Times New Roman"/>
          <w:iCs/>
          <w:sz w:val="24"/>
          <w:szCs w:val="24"/>
        </w:rPr>
        <w:t xml:space="preserve">  </w:t>
      </w:r>
      <w:r w:rsidRPr="006A1097" w:rsidR="00612AD5">
        <w:rPr>
          <w:rFonts w:ascii="Times New Roman" w:hAnsi="Times New Roman"/>
          <w:iCs/>
          <w:sz w:val="24"/>
          <w:szCs w:val="24"/>
        </w:rPr>
        <w:t xml:space="preserve">        </w:t>
      </w:r>
      <w:r w:rsidRPr="006A1097" w:rsidR="00F648CB">
        <w:rPr>
          <w:rFonts w:ascii="Times New Roman" w:hAnsi="Times New Roman"/>
          <w:iCs/>
          <w:sz w:val="24"/>
          <w:szCs w:val="24"/>
        </w:rPr>
        <w:t xml:space="preserve"> </w:t>
      </w:r>
      <w:r w:rsidRPr="006A1097" w:rsidR="00612AD5">
        <w:rPr>
          <w:rFonts w:ascii="Times New Roman" w:hAnsi="Times New Roman"/>
          <w:iCs/>
          <w:sz w:val="24"/>
          <w:szCs w:val="24"/>
        </w:rPr>
        <w:t xml:space="preserve">            </w:t>
      </w:r>
      <w:r w:rsidRPr="006A1097" w:rsidR="00F64158">
        <w:rPr>
          <w:rFonts w:ascii="Times New Roman" w:hAnsi="Times New Roman"/>
          <w:iCs/>
          <w:sz w:val="24"/>
          <w:szCs w:val="24"/>
        </w:rPr>
        <w:t xml:space="preserve">   </w:t>
      </w:r>
      <w:r w:rsidRPr="006A1097" w:rsidR="003E3DCA">
        <w:rPr>
          <w:rFonts w:ascii="Times New Roman" w:hAnsi="Times New Roman"/>
          <w:iCs/>
          <w:sz w:val="24"/>
          <w:szCs w:val="24"/>
        </w:rPr>
        <w:t xml:space="preserve">    </w:t>
      </w:r>
      <w:r w:rsidRPr="006A1097" w:rsidR="00174F78">
        <w:rPr>
          <w:rFonts w:ascii="Times New Roman" w:hAnsi="Times New Roman"/>
          <w:iCs/>
          <w:sz w:val="24"/>
          <w:szCs w:val="24"/>
        </w:rPr>
        <w:t xml:space="preserve">    </w:t>
      </w:r>
      <w:r w:rsidRPr="006A1097" w:rsidR="000B4CFC">
        <w:rPr>
          <w:rFonts w:ascii="Times New Roman" w:hAnsi="Times New Roman"/>
          <w:iCs/>
          <w:sz w:val="24"/>
          <w:szCs w:val="24"/>
        </w:rPr>
        <w:t xml:space="preserve"> </w:t>
      </w:r>
      <w:r w:rsidRPr="006A1097" w:rsidR="003E3DCA">
        <w:rPr>
          <w:rFonts w:ascii="Times New Roman" w:hAnsi="Times New Roman"/>
          <w:iCs/>
          <w:sz w:val="24"/>
          <w:szCs w:val="24"/>
        </w:rPr>
        <w:t xml:space="preserve">  </w:t>
      </w:r>
      <w:r w:rsidRPr="006A1097" w:rsidR="00265E45">
        <w:rPr>
          <w:rFonts w:ascii="Times New Roman" w:hAnsi="Times New Roman"/>
          <w:iCs/>
          <w:sz w:val="24"/>
          <w:szCs w:val="24"/>
        </w:rPr>
        <w:t xml:space="preserve">                 </w:t>
      </w:r>
      <w:r w:rsidRPr="006A1097" w:rsidR="001821D6">
        <w:rPr>
          <w:rFonts w:ascii="Times New Roman" w:hAnsi="Times New Roman"/>
          <w:iCs/>
          <w:sz w:val="24"/>
          <w:szCs w:val="24"/>
        </w:rPr>
        <w:t xml:space="preserve">     </w:t>
      </w:r>
      <w:r w:rsidRPr="006A1097" w:rsidR="00265E45">
        <w:rPr>
          <w:rFonts w:ascii="Times New Roman" w:hAnsi="Times New Roman"/>
          <w:iCs/>
          <w:sz w:val="24"/>
          <w:szCs w:val="24"/>
        </w:rPr>
        <w:t xml:space="preserve">     </w:t>
      </w:r>
      <w:r w:rsidRPr="006A1097" w:rsidR="003E3DCA">
        <w:rPr>
          <w:rFonts w:ascii="Times New Roman" w:hAnsi="Times New Roman"/>
          <w:iCs/>
          <w:sz w:val="24"/>
          <w:szCs w:val="24"/>
        </w:rPr>
        <w:t xml:space="preserve">г. Нефтеюганск                                                                             </w:t>
      </w:r>
    </w:p>
    <w:p w:rsidR="00D478CA" w:rsidRPr="006A1097" w:rsidP="00FA3733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6A1097">
        <w:rPr>
          <w:rFonts w:ascii="Times New Roman" w:hAnsi="Times New Roman"/>
          <w:bCs/>
          <w:iCs/>
          <w:sz w:val="24"/>
          <w:szCs w:val="24"/>
        </w:rPr>
        <w:t xml:space="preserve">Мировой судья судебного участка № </w:t>
      </w:r>
      <w:r w:rsidRPr="006A1097" w:rsidR="00FB1BFC">
        <w:rPr>
          <w:rFonts w:ascii="Times New Roman" w:hAnsi="Times New Roman"/>
          <w:bCs/>
          <w:iCs/>
          <w:sz w:val="24"/>
          <w:szCs w:val="24"/>
        </w:rPr>
        <w:t>3</w:t>
      </w:r>
      <w:r w:rsidRPr="006A1097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6A1097" w:rsidR="002B39D4">
        <w:rPr>
          <w:rFonts w:ascii="Times New Roman" w:hAnsi="Times New Roman"/>
          <w:bCs/>
          <w:iCs/>
          <w:sz w:val="24"/>
          <w:szCs w:val="24"/>
        </w:rPr>
        <w:t>Нефтеюганского судебного района</w:t>
      </w:r>
      <w:r w:rsidRPr="006A1097">
        <w:rPr>
          <w:rFonts w:ascii="Times New Roman" w:hAnsi="Times New Roman"/>
          <w:bCs/>
          <w:iCs/>
          <w:sz w:val="24"/>
          <w:szCs w:val="24"/>
        </w:rPr>
        <w:t xml:space="preserve"> Ханты-Мансийского автономного округа – Югры</w:t>
      </w:r>
      <w:r w:rsidRPr="006A1097" w:rsidR="00FB1BFC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6A1097" w:rsidR="00174F78">
        <w:rPr>
          <w:rFonts w:ascii="Times New Roman" w:hAnsi="Times New Roman"/>
          <w:bCs/>
          <w:iCs/>
          <w:sz w:val="24"/>
          <w:szCs w:val="24"/>
        </w:rPr>
        <w:t>Агзямова Р.В.</w:t>
      </w:r>
      <w:r w:rsidRPr="006A1097" w:rsidR="00C92649">
        <w:rPr>
          <w:rFonts w:ascii="Times New Roman" w:hAnsi="Times New Roman"/>
          <w:bCs/>
          <w:iCs/>
          <w:sz w:val="24"/>
          <w:szCs w:val="24"/>
        </w:rPr>
        <w:t>,</w:t>
      </w:r>
      <w:r w:rsidRPr="006A1097" w:rsidR="00FB1BFC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6A1097" w:rsidR="00B3232F">
        <w:rPr>
          <w:rFonts w:ascii="Times New Roman" w:hAnsi="Times New Roman"/>
          <w:bCs/>
          <w:iCs/>
          <w:sz w:val="24"/>
          <w:szCs w:val="24"/>
        </w:rPr>
        <w:t>и.о. мирового судьи судебного участка №4 Нефтеюганского судебного района Ханты-Мансийского автономного округа – Югры,</w:t>
      </w:r>
    </w:p>
    <w:p w:rsidR="00D478CA" w:rsidRPr="006A1097" w:rsidP="00FA3733">
      <w:pPr>
        <w:tabs>
          <w:tab w:val="left" w:pos="7020"/>
          <w:tab w:val="left" w:pos="7200"/>
          <w:tab w:val="left" w:pos="7680"/>
          <w:tab w:val="left" w:pos="7740"/>
          <w:tab w:val="left" w:pos="7920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6A1097">
        <w:rPr>
          <w:rFonts w:ascii="Times New Roman" w:hAnsi="Times New Roman"/>
          <w:iCs/>
          <w:sz w:val="24"/>
          <w:szCs w:val="24"/>
        </w:rPr>
        <w:t xml:space="preserve">          </w:t>
      </w:r>
      <w:r w:rsidRPr="006A1097" w:rsidR="003E3DCA">
        <w:rPr>
          <w:rFonts w:ascii="Times New Roman" w:hAnsi="Times New Roman"/>
          <w:iCs/>
          <w:sz w:val="24"/>
          <w:szCs w:val="24"/>
        </w:rPr>
        <w:t>при секретаре</w:t>
      </w:r>
      <w:r w:rsidRPr="006A1097" w:rsidR="00FB1BFC">
        <w:rPr>
          <w:rFonts w:ascii="Times New Roman" w:hAnsi="Times New Roman"/>
          <w:iCs/>
          <w:sz w:val="24"/>
          <w:szCs w:val="24"/>
        </w:rPr>
        <w:t xml:space="preserve"> </w:t>
      </w:r>
      <w:r w:rsidRPr="006A1097" w:rsidR="000B4CFC">
        <w:rPr>
          <w:rFonts w:ascii="Times New Roman" w:hAnsi="Times New Roman"/>
          <w:iCs/>
          <w:sz w:val="24"/>
          <w:szCs w:val="24"/>
        </w:rPr>
        <w:t xml:space="preserve">судебного заседания </w:t>
      </w:r>
      <w:r w:rsidRPr="006A1097" w:rsidR="00174F78">
        <w:rPr>
          <w:rFonts w:ascii="Times New Roman" w:hAnsi="Times New Roman"/>
          <w:iCs/>
          <w:sz w:val="24"/>
          <w:szCs w:val="24"/>
        </w:rPr>
        <w:t>Гильмияровой Г.Г.</w:t>
      </w:r>
      <w:r w:rsidRPr="006A1097" w:rsidR="00074460">
        <w:rPr>
          <w:rFonts w:ascii="Times New Roman" w:hAnsi="Times New Roman"/>
          <w:iCs/>
          <w:sz w:val="24"/>
          <w:szCs w:val="24"/>
        </w:rPr>
        <w:t>,</w:t>
      </w:r>
    </w:p>
    <w:p w:rsidR="00D478CA" w:rsidRPr="006A1097" w:rsidP="00097DFC">
      <w:pPr>
        <w:pStyle w:val="BodyText"/>
        <w:ind w:firstLine="709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6A1097">
        <w:rPr>
          <w:rFonts w:ascii="Times New Roman" w:hAnsi="Times New Roman"/>
          <w:i w:val="0"/>
          <w:iCs w:val="0"/>
          <w:sz w:val="24"/>
          <w:szCs w:val="24"/>
        </w:rPr>
        <w:t>рассмотрев в открытом судебном заседании гражданское дело по исковом</w:t>
      </w:r>
      <w:r w:rsidRPr="006A1097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у заявлению </w:t>
      </w:r>
      <w:r w:rsidRPr="006A1097" w:rsidR="00C07AC6">
        <w:rPr>
          <w:rFonts w:ascii="Times New Roman" w:hAnsi="Times New Roman"/>
          <w:i w:val="0"/>
          <w:sz w:val="24"/>
          <w:szCs w:val="24"/>
        </w:rPr>
        <w:t xml:space="preserve">Департамента муниципального имущества администрации города Нефтеюганска к </w:t>
      </w:r>
      <w:r w:rsidRPr="006A1097" w:rsidR="00B3232F">
        <w:rPr>
          <w:rFonts w:ascii="Times New Roman" w:hAnsi="Times New Roman"/>
          <w:i w:val="0"/>
          <w:sz w:val="24"/>
          <w:szCs w:val="24"/>
        </w:rPr>
        <w:t xml:space="preserve">Ибрагимовой </w:t>
      </w:r>
      <w:r w:rsidRPr="006A1097" w:rsidR="0041240B">
        <w:rPr>
          <w:rFonts w:ascii="Times New Roman" w:hAnsi="Times New Roman"/>
          <w:i w:val="0"/>
          <w:sz w:val="24"/>
          <w:szCs w:val="24"/>
        </w:rPr>
        <w:t>Ю.Х.</w:t>
      </w:r>
      <w:r w:rsidRPr="006A1097" w:rsidR="00B3232F">
        <w:rPr>
          <w:rFonts w:ascii="Times New Roman" w:hAnsi="Times New Roman"/>
          <w:i w:val="0"/>
          <w:sz w:val="24"/>
          <w:szCs w:val="24"/>
        </w:rPr>
        <w:t xml:space="preserve"> о</w:t>
      </w:r>
      <w:r w:rsidRPr="006A1097" w:rsidR="00C07AC6">
        <w:rPr>
          <w:rFonts w:ascii="Times New Roman" w:hAnsi="Times New Roman"/>
          <w:i w:val="0"/>
          <w:sz w:val="24"/>
          <w:szCs w:val="24"/>
        </w:rPr>
        <w:t xml:space="preserve"> взыскании договорной неустойки</w:t>
      </w:r>
      <w:r w:rsidRPr="006A1097" w:rsidR="006C667A">
        <w:rPr>
          <w:rFonts w:ascii="Times New Roman" w:hAnsi="Times New Roman" w:cs="Times New Roman"/>
          <w:i w:val="0"/>
          <w:iCs w:val="0"/>
          <w:sz w:val="24"/>
          <w:szCs w:val="24"/>
        </w:rPr>
        <w:t>,</w:t>
      </w:r>
      <w:r w:rsidRPr="006A1097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  </w:t>
      </w:r>
    </w:p>
    <w:p w:rsidR="00D478CA" w:rsidRPr="006A1097" w:rsidP="009B4F92">
      <w:pPr>
        <w:pStyle w:val="BodyText"/>
        <w:tabs>
          <w:tab w:val="left" w:pos="567"/>
        </w:tabs>
        <w:rPr>
          <w:rFonts w:ascii="Times New Roman" w:hAnsi="Times New Roman"/>
          <w:i w:val="0"/>
          <w:iCs w:val="0"/>
          <w:sz w:val="24"/>
          <w:szCs w:val="24"/>
        </w:rPr>
      </w:pPr>
      <w:r w:rsidRPr="006A1097">
        <w:rPr>
          <w:rFonts w:ascii="Times New Roman" w:hAnsi="Times New Roman"/>
          <w:i w:val="0"/>
          <w:iCs w:val="0"/>
          <w:sz w:val="24"/>
          <w:szCs w:val="24"/>
        </w:rPr>
        <w:t xml:space="preserve">       </w:t>
      </w:r>
      <w:r w:rsidRPr="006A1097" w:rsidR="00097DFC">
        <w:rPr>
          <w:rFonts w:ascii="Times New Roman" w:hAnsi="Times New Roman"/>
          <w:i w:val="0"/>
          <w:iCs w:val="0"/>
          <w:sz w:val="24"/>
          <w:szCs w:val="24"/>
        </w:rPr>
        <w:t xml:space="preserve">  </w:t>
      </w:r>
      <w:r w:rsidRPr="006A1097" w:rsidR="009B4F92">
        <w:rPr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Pr="006A1097">
        <w:rPr>
          <w:rFonts w:ascii="Times New Roman" w:hAnsi="Times New Roman"/>
          <w:i w:val="0"/>
          <w:iCs w:val="0"/>
          <w:sz w:val="24"/>
          <w:szCs w:val="24"/>
        </w:rPr>
        <w:t>руководствуясь</w:t>
      </w:r>
      <w:r w:rsidRPr="006A1097" w:rsidR="0062460D">
        <w:rPr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Pr="006A1097" w:rsidR="00FB1BFC">
        <w:rPr>
          <w:rFonts w:ascii="Times New Roman" w:hAnsi="Times New Roman"/>
          <w:i w:val="0"/>
          <w:sz w:val="24"/>
          <w:szCs w:val="24"/>
        </w:rPr>
        <w:t>ст.</w:t>
      </w:r>
      <w:r w:rsidRPr="006A1097" w:rsidR="0062460D">
        <w:rPr>
          <w:rFonts w:ascii="Times New Roman" w:hAnsi="Times New Roman"/>
          <w:i w:val="0"/>
          <w:sz w:val="24"/>
          <w:szCs w:val="24"/>
        </w:rPr>
        <w:t xml:space="preserve"> </w:t>
      </w:r>
      <w:r w:rsidRPr="006A1097" w:rsidR="00FB1BFC">
        <w:rPr>
          <w:rFonts w:ascii="Times New Roman" w:hAnsi="Times New Roman"/>
          <w:i w:val="0"/>
          <w:sz w:val="24"/>
          <w:szCs w:val="24"/>
        </w:rPr>
        <w:t>ст. 194-</w:t>
      </w:r>
      <w:r w:rsidRPr="006A1097">
        <w:rPr>
          <w:rFonts w:ascii="Times New Roman" w:hAnsi="Times New Roman"/>
          <w:i w:val="0"/>
          <w:sz w:val="24"/>
          <w:szCs w:val="24"/>
        </w:rPr>
        <w:t>199 Гражданского процессуального кодекса Российской Федерации</w:t>
      </w:r>
      <w:r w:rsidRPr="006A1097" w:rsidR="0062460D">
        <w:rPr>
          <w:rFonts w:ascii="Times New Roman" w:hAnsi="Times New Roman"/>
          <w:i w:val="0"/>
          <w:sz w:val="24"/>
          <w:szCs w:val="24"/>
        </w:rPr>
        <w:t>,</w:t>
      </w:r>
    </w:p>
    <w:p w:rsidR="00D478CA" w:rsidRPr="006A1097" w:rsidP="00D478CA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  <w:r w:rsidRPr="006A1097">
        <w:rPr>
          <w:rFonts w:ascii="Times New Roman" w:hAnsi="Times New Roman"/>
          <w:bCs/>
          <w:iCs/>
          <w:sz w:val="24"/>
          <w:szCs w:val="24"/>
        </w:rPr>
        <w:t>Р Е Ш И Л:</w:t>
      </w:r>
    </w:p>
    <w:p w:rsidR="006A40D2" w:rsidRPr="006A1097" w:rsidP="00D478CA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</w:p>
    <w:p w:rsidR="00D478CA" w:rsidRPr="006A1097" w:rsidP="006A40D2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6A1097">
        <w:rPr>
          <w:rFonts w:ascii="Times New Roman" w:hAnsi="Times New Roman"/>
          <w:bCs/>
          <w:sz w:val="24"/>
          <w:szCs w:val="24"/>
        </w:rPr>
        <w:t xml:space="preserve">Исковые требования </w:t>
      </w:r>
      <w:r w:rsidRPr="006A1097" w:rsidR="00C07AC6">
        <w:rPr>
          <w:rFonts w:ascii="Times New Roman" w:hAnsi="Times New Roman"/>
          <w:iCs/>
          <w:sz w:val="24"/>
          <w:szCs w:val="24"/>
        </w:rPr>
        <w:t xml:space="preserve">Департамента муниципального имущества администрации города Нефтеюганска к </w:t>
      </w:r>
      <w:r w:rsidRPr="006A1097" w:rsidR="00E96FED">
        <w:rPr>
          <w:rFonts w:ascii="Times New Roman" w:hAnsi="Times New Roman"/>
          <w:iCs/>
          <w:sz w:val="24"/>
          <w:szCs w:val="24"/>
        </w:rPr>
        <w:t xml:space="preserve">Ибрагимовой </w:t>
      </w:r>
      <w:r w:rsidR="007C2C47">
        <w:rPr>
          <w:rFonts w:ascii="Times New Roman" w:hAnsi="Times New Roman"/>
          <w:iCs/>
          <w:sz w:val="24"/>
          <w:szCs w:val="24"/>
        </w:rPr>
        <w:t>Ю.Х.</w:t>
      </w:r>
      <w:r w:rsidRPr="006A1097" w:rsidR="00E96FED">
        <w:rPr>
          <w:rFonts w:ascii="Times New Roman" w:hAnsi="Times New Roman"/>
          <w:iCs/>
          <w:sz w:val="24"/>
          <w:szCs w:val="24"/>
        </w:rPr>
        <w:t xml:space="preserve"> </w:t>
      </w:r>
      <w:r w:rsidRPr="006A1097" w:rsidR="00C07AC6">
        <w:rPr>
          <w:rFonts w:ascii="Times New Roman" w:hAnsi="Times New Roman"/>
          <w:iCs/>
          <w:sz w:val="24"/>
          <w:szCs w:val="24"/>
        </w:rPr>
        <w:t>о взыскании договорной неустойки</w:t>
      </w:r>
      <w:r w:rsidRPr="006A1097" w:rsidR="009B424F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6A1097">
        <w:rPr>
          <w:rFonts w:ascii="Times New Roman" w:hAnsi="Times New Roman"/>
          <w:bCs/>
          <w:sz w:val="24"/>
          <w:szCs w:val="24"/>
        </w:rPr>
        <w:t>удовлетворить.</w:t>
      </w:r>
    </w:p>
    <w:p w:rsidR="00C07AC6" w:rsidRPr="006A1097" w:rsidP="00C07AC6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1097">
        <w:rPr>
          <w:rFonts w:ascii="Times New Roman" w:hAnsi="Times New Roman"/>
          <w:sz w:val="24"/>
          <w:szCs w:val="24"/>
        </w:rPr>
        <w:tab/>
      </w:r>
      <w:r w:rsidRPr="006A1097" w:rsidR="006C667A">
        <w:rPr>
          <w:rFonts w:ascii="Times New Roman" w:hAnsi="Times New Roman"/>
          <w:sz w:val="24"/>
          <w:szCs w:val="24"/>
        </w:rPr>
        <w:t xml:space="preserve">Взыскать </w:t>
      </w:r>
      <w:r w:rsidRPr="006A1097" w:rsidR="00B3232F">
        <w:rPr>
          <w:rFonts w:ascii="Times New Roman" w:hAnsi="Times New Roman"/>
          <w:sz w:val="24"/>
          <w:szCs w:val="24"/>
        </w:rPr>
        <w:t xml:space="preserve">с Ибрагимовой </w:t>
      </w:r>
      <w:r w:rsidRPr="006A1097" w:rsidR="0041240B">
        <w:rPr>
          <w:rFonts w:ascii="Times New Roman" w:hAnsi="Times New Roman"/>
          <w:sz w:val="24"/>
          <w:szCs w:val="24"/>
        </w:rPr>
        <w:t>Ю.Х.</w:t>
      </w:r>
      <w:r w:rsidRPr="006A1097" w:rsidR="00B3232F">
        <w:rPr>
          <w:rFonts w:ascii="Times New Roman" w:hAnsi="Times New Roman"/>
          <w:i/>
          <w:sz w:val="24"/>
          <w:szCs w:val="24"/>
        </w:rPr>
        <w:t xml:space="preserve"> </w:t>
      </w:r>
      <w:r w:rsidRPr="006A1097" w:rsidR="00174F78">
        <w:rPr>
          <w:rFonts w:ascii="Times New Roman" w:hAnsi="Times New Roman"/>
          <w:sz w:val="24"/>
          <w:szCs w:val="24"/>
        </w:rPr>
        <w:t xml:space="preserve">(паспорт </w:t>
      </w:r>
      <w:r w:rsidRPr="006A1097" w:rsidR="0041240B">
        <w:rPr>
          <w:rFonts w:ascii="Times New Roman" w:hAnsi="Times New Roman"/>
          <w:sz w:val="24"/>
          <w:szCs w:val="24"/>
        </w:rPr>
        <w:t>***</w:t>
      </w:r>
      <w:r w:rsidRPr="006A1097" w:rsidR="00174F78">
        <w:rPr>
          <w:rFonts w:ascii="Times New Roman" w:hAnsi="Times New Roman"/>
          <w:sz w:val="24"/>
          <w:szCs w:val="24"/>
        </w:rPr>
        <w:t>)</w:t>
      </w:r>
      <w:r w:rsidRPr="006A1097" w:rsidR="00D7647A">
        <w:rPr>
          <w:rFonts w:ascii="Times New Roman" w:hAnsi="Times New Roman"/>
          <w:sz w:val="24"/>
          <w:szCs w:val="24"/>
        </w:rPr>
        <w:t xml:space="preserve"> </w:t>
      </w:r>
      <w:r w:rsidRPr="006A1097" w:rsidR="006C667A">
        <w:rPr>
          <w:rFonts w:ascii="Times New Roman" w:hAnsi="Times New Roman"/>
          <w:sz w:val="24"/>
          <w:szCs w:val="24"/>
        </w:rPr>
        <w:t xml:space="preserve">в </w:t>
      </w:r>
      <w:r w:rsidRPr="006A1097" w:rsidR="00B14504">
        <w:rPr>
          <w:rFonts w:ascii="Times New Roman" w:hAnsi="Times New Roman"/>
          <w:sz w:val="24"/>
          <w:szCs w:val="24"/>
        </w:rPr>
        <w:t>пользу</w:t>
      </w:r>
      <w:r w:rsidRPr="006A1097" w:rsidR="00D432D9">
        <w:rPr>
          <w:rFonts w:ascii="Times New Roman" w:hAnsi="Times New Roman"/>
          <w:sz w:val="24"/>
          <w:szCs w:val="24"/>
        </w:rPr>
        <w:t xml:space="preserve"> </w:t>
      </w:r>
      <w:r w:rsidRPr="006A1097">
        <w:rPr>
          <w:rFonts w:ascii="Times New Roman" w:hAnsi="Times New Roman"/>
          <w:iCs/>
          <w:sz w:val="24"/>
          <w:szCs w:val="24"/>
        </w:rPr>
        <w:t xml:space="preserve">Департамента муниципального имущества администрации города Нефтеюганска </w:t>
      </w:r>
      <w:r w:rsidRPr="006A1097" w:rsidR="00265E45">
        <w:rPr>
          <w:rFonts w:ascii="Times New Roman" w:hAnsi="Times New Roman"/>
          <w:sz w:val="24"/>
          <w:szCs w:val="24"/>
        </w:rPr>
        <w:t>(</w:t>
      </w:r>
      <w:r w:rsidRPr="006A1097" w:rsidR="00174F78">
        <w:rPr>
          <w:rFonts w:ascii="Times New Roman" w:hAnsi="Times New Roman"/>
          <w:sz w:val="24"/>
          <w:szCs w:val="24"/>
        </w:rPr>
        <w:t xml:space="preserve">ИНН </w:t>
      </w:r>
      <w:r w:rsidRPr="006A1097" w:rsidR="009B424F">
        <w:rPr>
          <w:rFonts w:ascii="Times New Roman" w:hAnsi="Times New Roman"/>
          <w:sz w:val="24"/>
          <w:szCs w:val="24"/>
        </w:rPr>
        <w:t>860</w:t>
      </w:r>
      <w:r w:rsidRPr="006A1097">
        <w:rPr>
          <w:rFonts w:ascii="Times New Roman" w:hAnsi="Times New Roman"/>
          <w:sz w:val="24"/>
          <w:szCs w:val="24"/>
        </w:rPr>
        <w:t>4029014</w:t>
      </w:r>
      <w:r w:rsidRPr="006A1097" w:rsidR="00174F78">
        <w:rPr>
          <w:rFonts w:ascii="Times New Roman" w:hAnsi="Times New Roman"/>
          <w:sz w:val="24"/>
          <w:szCs w:val="24"/>
        </w:rPr>
        <w:t>)</w:t>
      </w:r>
      <w:r w:rsidRPr="006A1097" w:rsidR="00C940B7">
        <w:rPr>
          <w:rFonts w:ascii="Times New Roman" w:hAnsi="Times New Roman"/>
          <w:sz w:val="24"/>
          <w:szCs w:val="24"/>
        </w:rPr>
        <w:t xml:space="preserve"> </w:t>
      </w:r>
      <w:r w:rsidRPr="006A1097">
        <w:rPr>
          <w:rFonts w:ascii="Times New Roman" w:hAnsi="Times New Roman"/>
          <w:sz w:val="24"/>
          <w:szCs w:val="24"/>
        </w:rPr>
        <w:t xml:space="preserve">неустойку </w:t>
      </w:r>
      <w:r w:rsidRPr="006A1097" w:rsidR="00B3232F">
        <w:rPr>
          <w:rFonts w:ascii="Times New Roman" w:hAnsi="Times New Roman"/>
          <w:sz w:val="24"/>
          <w:szCs w:val="24"/>
        </w:rPr>
        <w:t>за нарушение пункта 10 договора мены жилых помещений от 12.04.2023 №</w:t>
      </w:r>
      <w:r w:rsidRPr="006A1097" w:rsidR="0041240B">
        <w:rPr>
          <w:rFonts w:ascii="Times New Roman" w:hAnsi="Times New Roman"/>
          <w:sz w:val="24"/>
          <w:szCs w:val="24"/>
        </w:rPr>
        <w:t>***</w:t>
      </w:r>
      <w:r w:rsidRPr="006A1097" w:rsidR="00B3232F">
        <w:rPr>
          <w:rFonts w:ascii="Times New Roman" w:hAnsi="Times New Roman"/>
          <w:sz w:val="24"/>
          <w:szCs w:val="24"/>
        </w:rPr>
        <w:t xml:space="preserve"> за период с 03.05.2023 по 2</w:t>
      </w:r>
      <w:r w:rsidRPr="006A1097" w:rsidR="005F182B">
        <w:rPr>
          <w:rFonts w:ascii="Times New Roman" w:hAnsi="Times New Roman"/>
          <w:sz w:val="24"/>
          <w:szCs w:val="24"/>
        </w:rPr>
        <w:t>5</w:t>
      </w:r>
      <w:r w:rsidRPr="006A1097" w:rsidR="00B3232F">
        <w:rPr>
          <w:rFonts w:ascii="Times New Roman" w:hAnsi="Times New Roman"/>
          <w:sz w:val="24"/>
          <w:szCs w:val="24"/>
        </w:rPr>
        <w:t xml:space="preserve">.05.2023 в размере 14262,88 руб. </w:t>
      </w:r>
    </w:p>
    <w:p w:rsidR="00C07AC6" w:rsidRPr="006A1097" w:rsidP="00C07AC6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1097">
        <w:rPr>
          <w:rFonts w:ascii="Times New Roman" w:hAnsi="Times New Roman"/>
          <w:sz w:val="24"/>
          <w:szCs w:val="24"/>
        </w:rPr>
        <w:tab/>
      </w:r>
      <w:r w:rsidRPr="006A1097" w:rsidR="0086173A">
        <w:rPr>
          <w:rFonts w:ascii="Times New Roman" w:hAnsi="Times New Roman"/>
          <w:sz w:val="24"/>
          <w:szCs w:val="24"/>
        </w:rPr>
        <w:t xml:space="preserve">Взыскать с Ибрагимовой </w:t>
      </w:r>
      <w:r w:rsidRPr="006A1097" w:rsidR="0041240B">
        <w:rPr>
          <w:rFonts w:ascii="Times New Roman" w:hAnsi="Times New Roman"/>
          <w:sz w:val="24"/>
          <w:szCs w:val="24"/>
        </w:rPr>
        <w:t>Ю.Х.</w:t>
      </w:r>
      <w:r w:rsidRPr="006A1097" w:rsidR="0086173A">
        <w:rPr>
          <w:rFonts w:ascii="Times New Roman" w:hAnsi="Times New Roman"/>
          <w:sz w:val="24"/>
          <w:szCs w:val="24"/>
        </w:rPr>
        <w:t xml:space="preserve"> </w:t>
      </w:r>
      <w:r w:rsidRPr="006A1097">
        <w:rPr>
          <w:rFonts w:ascii="Times New Roman" w:hAnsi="Times New Roman"/>
          <w:sz w:val="24"/>
          <w:szCs w:val="24"/>
        </w:rPr>
        <w:t xml:space="preserve">в доход бюджета города Нефтеюганска государственную пошлину в размере </w:t>
      </w:r>
      <w:r w:rsidRPr="006A1097" w:rsidR="0086173A">
        <w:rPr>
          <w:rFonts w:ascii="Times New Roman" w:hAnsi="Times New Roman"/>
          <w:sz w:val="24"/>
          <w:szCs w:val="24"/>
        </w:rPr>
        <w:t>1200</w:t>
      </w:r>
      <w:r w:rsidRPr="006A1097">
        <w:rPr>
          <w:rFonts w:ascii="Times New Roman" w:hAnsi="Times New Roman"/>
          <w:sz w:val="24"/>
          <w:szCs w:val="24"/>
        </w:rPr>
        <w:t xml:space="preserve"> рублей.</w:t>
      </w:r>
    </w:p>
    <w:p w:rsidR="006A40D2" w:rsidRPr="006A1097" w:rsidP="00C07AC6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i/>
          <w:sz w:val="24"/>
          <w:szCs w:val="24"/>
        </w:rPr>
      </w:pPr>
      <w:r w:rsidRPr="006A1097">
        <w:rPr>
          <w:rFonts w:ascii="Times New Roman" w:hAnsi="Times New Roman"/>
          <w:sz w:val="24"/>
          <w:szCs w:val="24"/>
        </w:rPr>
        <w:tab/>
      </w:r>
      <w:r w:rsidRPr="006A1097">
        <w:rPr>
          <w:rFonts w:ascii="Times New Roman" w:eastAsia="Calibri" w:hAnsi="Times New Roman"/>
          <w:sz w:val="24"/>
          <w:szCs w:val="24"/>
        </w:rPr>
        <w:t>Решение может быть обжаловано в течение месяца со дня принятия решения суда в окончательной форме в апелляционном порядке в Нефтеюганский районный суд Ханты-Мансийского автономного округа – Югры с подачей жалобы через мирового судью, принявшего решение.</w:t>
      </w:r>
    </w:p>
    <w:p w:rsidR="006A40D2" w:rsidRPr="006A1097" w:rsidP="006A40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6A1097">
        <w:rPr>
          <w:rFonts w:ascii="Times New Roman" w:eastAsia="Calibri" w:hAnsi="Times New Roman"/>
          <w:sz w:val="24"/>
          <w:szCs w:val="24"/>
        </w:rPr>
        <w:t xml:space="preserve">Лица, участвующие в деле, их представители могут обратиться </w:t>
      </w:r>
      <w:r w:rsidRPr="006A1097">
        <w:rPr>
          <w:rFonts w:ascii="Times New Roman" w:eastAsia="Calibri" w:hAnsi="Times New Roman"/>
          <w:sz w:val="24"/>
          <w:szCs w:val="24"/>
        </w:rPr>
        <w:t>к мировому судье</w:t>
      </w:r>
      <w:r w:rsidRPr="006A1097">
        <w:rPr>
          <w:rFonts w:ascii="Times New Roman" w:eastAsia="Calibri" w:hAnsi="Times New Roman"/>
          <w:sz w:val="24"/>
          <w:szCs w:val="24"/>
        </w:rPr>
        <w:t xml:space="preserve"> с заявлением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6A40D2" w:rsidRPr="006A1097" w:rsidP="006A40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6A1097">
        <w:rPr>
          <w:rFonts w:ascii="Times New Roman" w:eastAsia="Calibri" w:hAnsi="Times New Roman"/>
          <w:sz w:val="24"/>
          <w:szCs w:val="24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D478CA" w:rsidRPr="006A1097" w:rsidP="00D478CA">
      <w:pPr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</w:p>
    <w:p w:rsidR="0046772F" w:rsidRPr="006A1097" w:rsidP="006A109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A1097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6A1097" w:rsidR="004572AA">
        <w:rPr>
          <w:rFonts w:ascii="Times New Roman" w:hAnsi="Times New Roman"/>
          <w:bCs/>
          <w:iCs/>
          <w:sz w:val="24"/>
          <w:szCs w:val="24"/>
        </w:rPr>
        <w:t xml:space="preserve">                    </w:t>
      </w:r>
      <w:r w:rsidRPr="006A1097">
        <w:rPr>
          <w:rFonts w:ascii="Times New Roman" w:hAnsi="Times New Roman"/>
          <w:sz w:val="24"/>
          <w:szCs w:val="24"/>
        </w:rPr>
        <w:t xml:space="preserve">Мировой судья                                           </w:t>
      </w:r>
      <w:r w:rsidRPr="006A1097" w:rsidR="002264AB">
        <w:rPr>
          <w:rFonts w:ascii="Times New Roman" w:hAnsi="Times New Roman"/>
          <w:sz w:val="24"/>
          <w:szCs w:val="24"/>
        </w:rPr>
        <w:t xml:space="preserve">             </w:t>
      </w:r>
      <w:r w:rsidRPr="006A1097">
        <w:rPr>
          <w:rFonts w:ascii="Times New Roman" w:hAnsi="Times New Roman"/>
          <w:sz w:val="24"/>
          <w:szCs w:val="24"/>
        </w:rPr>
        <w:t xml:space="preserve">  </w:t>
      </w:r>
      <w:r w:rsidRPr="006A1097" w:rsidR="00174F78">
        <w:rPr>
          <w:rFonts w:ascii="Times New Roman" w:hAnsi="Times New Roman"/>
          <w:sz w:val="24"/>
          <w:szCs w:val="24"/>
        </w:rPr>
        <w:t>Р.В. Агзямова</w:t>
      </w:r>
    </w:p>
    <w:p w:rsidR="00D432D9" w:rsidRPr="006A1097" w:rsidP="00F64158">
      <w:pPr>
        <w:tabs>
          <w:tab w:val="left" w:pos="426"/>
        </w:tabs>
        <w:suppressAutoHyphens/>
        <w:spacing w:after="0" w:line="240" w:lineRule="auto"/>
        <w:ind w:left="-142" w:right="-57"/>
        <w:jc w:val="both"/>
        <w:rPr>
          <w:rFonts w:ascii="Times New Roman" w:hAnsi="Times New Roman"/>
          <w:sz w:val="24"/>
          <w:szCs w:val="24"/>
        </w:rPr>
      </w:pPr>
      <w:r w:rsidRPr="006A1097">
        <w:rPr>
          <w:rFonts w:ascii="Times New Roman" w:hAnsi="Times New Roman"/>
          <w:sz w:val="24"/>
          <w:szCs w:val="24"/>
        </w:rPr>
        <w:t xml:space="preserve"> </w:t>
      </w:r>
    </w:p>
    <w:sectPr w:rsidSect="0086173A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8CA"/>
    <w:rsid w:val="00031325"/>
    <w:rsid w:val="00074460"/>
    <w:rsid w:val="00097DFC"/>
    <w:rsid w:val="000B4CFC"/>
    <w:rsid w:val="000B53AF"/>
    <w:rsid w:val="000B5CAD"/>
    <w:rsid w:val="00135D0A"/>
    <w:rsid w:val="00174F78"/>
    <w:rsid w:val="001821D6"/>
    <w:rsid w:val="00223B86"/>
    <w:rsid w:val="002264AB"/>
    <w:rsid w:val="00234A89"/>
    <w:rsid w:val="00265E45"/>
    <w:rsid w:val="002A61BD"/>
    <w:rsid w:val="002B39D4"/>
    <w:rsid w:val="002D2756"/>
    <w:rsid w:val="002E6979"/>
    <w:rsid w:val="002F3F63"/>
    <w:rsid w:val="00332ADD"/>
    <w:rsid w:val="00357CA6"/>
    <w:rsid w:val="00394794"/>
    <w:rsid w:val="003B1B6C"/>
    <w:rsid w:val="003E3DCA"/>
    <w:rsid w:val="003F7DC7"/>
    <w:rsid w:val="0041240B"/>
    <w:rsid w:val="00447642"/>
    <w:rsid w:val="004572AA"/>
    <w:rsid w:val="0046772F"/>
    <w:rsid w:val="00532D29"/>
    <w:rsid w:val="00561257"/>
    <w:rsid w:val="005714A4"/>
    <w:rsid w:val="005C2A16"/>
    <w:rsid w:val="005D7A7D"/>
    <w:rsid w:val="005F182B"/>
    <w:rsid w:val="00612AD5"/>
    <w:rsid w:val="00617641"/>
    <w:rsid w:val="0062460D"/>
    <w:rsid w:val="006A1097"/>
    <w:rsid w:val="006A40D2"/>
    <w:rsid w:val="006B6D9A"/>
    <w:rsid w:val="006C5E26"/>
    <w:rsid w:val="006C667A"/>
    <w:rsid w:val="00752770"/>
    <w:rsid w:val="00762780"/>
    <w:rsid w:val="0076565E"/>
    <w:rsid w:val="007B0A71"/>
    <w:rsid w:val="007C2C47"/>
    <w:rsid w:val="007F4DB1"/>
    <w:rsid w:val="00802A76"/>
    <w:rsid w:val="00803994"/>
    <w:rsid w:val="00811F28"/>
    <w:rsid w:val="0086173A"/>
    <w:rsid w:val="008835E1"/>
    <w:rsid w:val="008C2146"/>
    <w:rsid w:val="008E4F63"/>
    <w:rsid w:val="00942A49"/>
    <w:rsid w:val="00943A28"/>
    <w:rsid w:val="009764AB"/>
    <w:rsid w:val="00986955"/>
    <w:rsid w:val="009B424F"/>
    <w:rsid w:val="009B4F92"/>
    <w:rsid w:val="00A31968"/>
    <w:rsid w:val="00A82A86"/>
    <w:rsid w:val="00AB2CAE"/>
    <w:rsid w:val="00AC2068"/>
    <w:rsid w:val="00AC3B1A"/>
    <w:rsid w:val="00AC4717"/>
    <w:rsid w:val="00AD3A6B"/>
    <w:rsid w:val="00AE33B4"/>
    <w:rsid w:val="00AF4FAE"/>
    <w:rsid w:val="00B04DE2"/>
    <w:rsid w:val="00B14504"/>
    <w:rsid w:val="00B23D73"/>
    <w:rsid w:val="00B3232F"/>
    <w:rsid w:val="00BA5268"/>
    <w:rsid w:val="00BE7907"/>
    <w:rsid w:val="00C07AC6"/>
    <w:rsid w:val="00C30CC0"/>
    <w:rsid w:val="00C53407"/>
    <w:rsid w:val="00C54E88"/>
    <w:rsid w:val="00C92649"/>
    <w:rsid w:val="00C940B7"/>
    <w:rsid w:val="00CA11F1"/>
    <w:rsid w:val="00CC1F4D"/>
    <w:rsid w:val="00CD247F"/>
    <w:rsid w:val="00CE5779"/>
    <w:rsid w:val="00CF3311"/>
    <w:rsid w:val="00D432D9"/>
    <w:rsid w:val="00D478CA"/>
    <w:rsid w:val="00D7647A"/>
    <w:rsid w:val="00E00C04"/>
    <w:rsid w:val="00E20429"/>
    <w:rsid w:val="00E30330"/>
    <w:rsid w:val="00E60BDC"/>
    <w:rsid w:val="00E96FED"/>
    <w:rsid w:val="00EB02FB"/>
    <w:rsid w:val="00EB17C8"/>
    <w:rsid w:val="00F64158"/>
    <w:rsid w:val="00F648CB"/>
    <w:rsid w:val="00FA3733"/>
    <w:rsid w:val="00FB1BFC"/>
    <w:rsid w:val="00FB22C4"/>
    <w:rsid w:val="00FB492F"/>
    <w:rsid w:val="00FF020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ECC6745-88AF-4B8C-850A-2E547292B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8C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Название Знак"/>
    <w:basedOn w:val="DefaultParagraphFont"/>
    <w:link w:val="Title"/>
    <w:locked/>
    <w:rsid w:val="00D478CA"/>
    <w:rPr>
      <w:rFonts w:ascii="Calibri" w:eastAsia="Calibri" w:hAnsi="Calibri"/>
      <w:b/>
      <w:bCs/>
      <w:i/>
      <w:iCs/>
      <w:sz w:val="26"/>
      <w:szCs w:val="26"/>
    </w:rPr>
  </w:style>
  <w:style w:type="paragraph" w:styleId="Title">
    <w:name w:val="Title"/>
    <w:basedOn w:val="Normal"/>
    <w:link w:val="a"/>
    <w:qFormat/>
    <w:rsid w:val="00D478CA"/>
    <w:pPr>
      <w:spacing w:after="0" w:line="240" w:lineRule="auto"/>
      <w:jc w:val="center"/>
    </w:pPr>
    <w:rPr>
      <w:rFonts w:eastAsia="Calibri" w:cstheme="minorBidi"/>
      <w:b/>
      <w:bCs/>
      <w:i/>
      <w:iCs/>
      <w:sz w:val="26"/>
      <w:szCs w:val="26"/>
      <w:lang w:eastAsia="en-US"/>
    </w:rPr>
  </w:style>
  <w:style w:type="character" w:customStyle="1" w:styleId="1">
    <w:name w:val="Название Знак1"/>
    <w:basedOn w:val="DefaultParagraphFont"/>
    <w:uiPriority w:val="10"/>
    <w:rsid w:val="00D478CA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0">
    <w:name w:val="Основной текст Знак"/>
    <w:basedOn w:val="DefaultParagraphFont"/>
    <w:link w:val="BodyText"/>
    <w:semiHidden/>
    <w:locked/>
    <w:rsid w:val="00D478CA"/>
    <w:rPr>
      <w:rFonts w:ascii="Calibri" w:eastAsia="Calibri" w:hAnsi="Calibri"/>
      <w:i/>
      <w:iCs/>
      <w:sz w:val="26"/>
      <w:szCs w:val="26"/>
    </w:rPr>
  </w:style>
  <w:style w:type="paragraph" w:styleId="BodyText">
    <w:name w:val="Body Text"/>
    <w:basedOn w:val="Normal"/>
    <w:link w:val="a0"/>
    <w:semiHidden/>
    <w:rsid w:val="00D478CA"/>
    <w:pPr>
      <w:spacing w:after="0" w:line="240" w:lineRule="auto"/>
      <w:jc w:val="both"/>
    </w:pPr>
    <w:rPr>
      <w:rFonts w:eastAsia="Calibri" w:cstheme="minorBidi"/>
      <w:i/>
      <w:iCs/>
      <w:sz w:val="26"/>
      <w:szCs w:val="26"/>
      <w:lang w:eastAsia="en-US"/>
    </w:rPr>
  </w:style>
  <w:style w:type="character" w:customStyle="1" w:styleId="10">
    <w:name w:val="Основной текст Знак1"/>
    <w:basedOn w:val="DefaultParagraphFont"/>
    <w:uiPriority w:val="99"/>
    <w:semiHidden/>
    <w:rsid w:val="00D478CA"/>
    <w:rPr>
      <w:rFonts w:ascii="Calibri" w:eastAsia="Times New Roman" w:hAnsi="Calibri" w:cs="Times New Roman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47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478C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D432D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617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296DC-675F-42F5-B464-0A9584282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